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D121" w14:textId="77777777" w:rsidR="001D4625" w:rsidRDefault="00DB6E26" w:rsidP="001D4625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内分泌代謝関連</w:t>
      </w:r>
      <w:r w:rsidR="00DB2896">
        <w:rPr>
          <w:rFonts w:ascii="ＭＳ Ｐゴシック" w:eastAsia="ＭＳ Ｐゴシック" w:hAnsi="ＭＳ Ｐゴシック" w:hint="eastAsia"/>
          <w:b/>
          <w:sz w:val="28"/>
          <w:szCs w:val="28"/>
        </w:rPr>
        <w:t>抄読会（原則</w:t>
      </w:r>
      <w:r w:rsidR="00F83126"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4</w:t>
      </w:r>
      <w:r w:rsidR="001D4625" w:rsidRPr="00A714DE">
        <w:rPr>
          <w:rFonts w:ascii="ＭＳ Ｐゴシック" w:eastAsia="ＭＳ Ｐゴシック" w:hAnsi="ＭＳ Ｐゴシック" w:hint="eastAsia"/>
          <w:b/>
          <w:sz w:val="28"/>
          <w:szCs w:val="28"/>
        </w:rPr>
        <w:t>回以上）の記録</w:t>
      </w:r>
      <w:r w:rsidR="00A714DE" w:rsidRPr="00A714D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   No.</w:t>
      </w:r>
      <w:r w:rsidR="00A714DE" w:rsidRPr="00A714D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</w:t>
      </w:r>
    </w:p>
    <w:p w14:paraId="7939CAF5" w14:textId="77777777" w:rsidR="002E0940" w:rsidRDefault="00B613B2" w:rsidP="00B613B2">
      <w:pPr>
        <w:spacing w:line="30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</w:p>
    <w:p w14:paraId="392C0F64" w14:textId="77777777" w:rsidR="00B613B2" w:rsidRPr="004A0CFE" w:rsidRDefault="00B613B2" w:rsidP="00B613B2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4A0CFE" w:rsidRPr="004A0CFE">
        <w:rPr>
          <w:rFonts w:ascii="ＭＳ 明朝" w:hAnsi="ＭＳ 明朝" w:hint="eastAsia"/>
          <w:sz w:val="22"/>
          <w:szCs w:val="22"/>
        </w:rPr>
        <w:t>産婦人科</w:t>
      </w:r>
      <w:r w:rsidRPr="004A0CFE">
        <w:rPr>
          <w:rFonts w:ascii="ＭＳ 明朝" w:hAnsi="ＭＳ 明朝" w:hint="eastAsia"/>
          <w:sz w:val="22"/>
          <w:szCs w:val="22"/>
        </w:rPr>
        <w:t>申請者名:</w:t>
      </w:r>
      <w:r w:rsidR="002E0940" w:rsidRPr="004A0CFE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</w:t>
      </w:r>
    </w:p>
    <w:p w14:paraId="6A5748DD" w14:textId="77777777" w:rsidR="002E0940" w:rsidRPr="00B613B2" w:rsidRDefault="002E0940" w:rsidP="00B613B2">
      <w:pPr>
        <w:spacing w:line="300" w:lineRule="exact"/>
        <w:jc w:val="center"/>
        <w:rPr>
          <w:rFonts w:ascii="ＭＳ 明朝" w:hAnsi="ＭＳ 明朝"/>
          <w:sz w:val="24"/>
        </w:rPr>
      </w:pPr>
    </w:p>
    <w:tbl>
      <w:tblPr>
        <w:tblW w:w="919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1046"/>
        <w:gridCol w:w="3059"/>
        <w:gridCol w:w="4321"/>
      </w:tblGrid>
      <w:tr w:rsidR="00B613B2" w:rsidRPr="001D4625" w14:paraId="6E873A2F" w14:textId="77777777" w:rsidTr="004A0B21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48D0" w14:textId="77777777" w:rsidR="001D4625" w:rsidRPr="001D4625" w:rsidRDefault="001D4625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1712" w14:textId="77777777" w:rsidR="001D4625" w:rsidRPr="002D6C24" w:rsidRDefault="001D4625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00A1" w14:textId="77777777" w:rsidR="001D4625" w:rsidRPr="002D6C24" w:rsidRDefault="001D4625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筆頭著者雑誌名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FA54" w14:textId="77777777" w:rsidR="001D4625" w:rsidRPr="002D6C24" w:rsidRDefault="001D4625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論文タイトル</w:t>
            </w:r>
          </w:p>
        </w:tc>
      </w:tr>
      <w:tr w:rsidR="00B613B2" w:rsidRPr="001D4625" w14:paraId="69EB0AA6" w14:textId="77777777" w:rsidTr="004A0B21">
        <w:trPr>
          <w:trHeight w:val="1093"/>
        </w:trPr>
        <w:tc>
          <w:tcPr>
            <w:tcW w:w="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1CD3" w14:textId="77777777" w:rsidR="001D4625" w:rsidRPr="001D4625" w:rsidRDefault="001D4625" w:rsidP="001D46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04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BF51" w14:textId="77777777" w:rsidR="001D4625" w:rsidRPr="004A0B21" w:rsidRDefault="004A0B21" w:rsidP="001D4625">
            <w:pPr>
              <w:widowControl/>
              <w:jc w:val="center"/>
              <w:rPr>
                <w:rFonts w:ascii="ＭＳ 明朝" w:hAnsi="ＭＳ 明朝" w:cs="ＭＳ Ｐゴシック"/>
                <w:spacing w:val="-24"/>
                <w:kern w:val="0"/>
                <w:sz w:val="18"/>
                <w:szCs w:val="18"/>
              </w:rPr>
            </w:pPr>
            <w:r w:rsidRPr="004A0B21">
              <w:rPr>
                <w:rFonts w:ascii="ＭＳ 明朝" w:hAnsi="ＭＳ 明朝" w:cs="ＭＳ Ｐゴシック" w:hint="eastAsia"/>
                <w:spacing w:val="-24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305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5926" w14:textId="77777777" w:rsidR="001D4625" w:rsidRPr="00DB6E26" w:rsidRDefault="001D4625" w:rsidP="001D46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proofErr w:type="spellStart"/>
            <w:r w:rsidRPr="00DB6E2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Shimatsu</w:t>
            </w:r>
            <w:proofErr w:type="spellEnd"/>
            <w:r w:rsidRPr="00DB6E2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A et al. </w:t>
            </w:r>
            <w:r w:rsidRPr="00DB6E2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Endocrine J 2009;56, 1033-1041.</w:t>
            </w:r>
          </w:p>
        </w:tc>
        <w:tc>
          <w:tcPr>
            <w:tcW w:w="43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1ECEA9" w14:textId="77777777" w:rsidR="001D4625" w:rsidRPr="00DB6E26" w:rsidRDefault="001D4625" w:rsidP="001D462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B6E2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Pituitary and stalk lesions</w:t>
            </w:r>
            <w:r w:rsidRPr="00DB6E2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(</w:t>
            </w:r>
            <w:proofErr w:type="spellStart"/>
            <w:r w:rsidRPr="00DB6E2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infundibulo-hypophysitis</w:t>
            </w:r>
            <w:proofErr w:type="spellEnd"/>
            <w:r w:rsidRPr="00DB6E2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DB6E2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Associated with immunoglobulin G4-related systemic disease: an emerging clinical entity.</w:t>
            </w:r>
          </w:p>
        </w:tc>
      </w:tr>
      <w:tr w:rsidR="004A0B21" w:rsidRPr="001D4625" w14:paraId="70A1E349" w14:textId="77777777" w:rsidTr="004A0B2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79AA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5629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2FD9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6036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</w:tr>
      <w:tr w:rsidR="004A0B21" w:rsidRPr="001D4625" w14:paraId="5A94FE0D" w14:textId="77777777" w:rsidTr="004A0B2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96866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D4B7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4B25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9C0A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</w:tr>
      <w:tr w:rsidR="004A0B21" w:rsidRPr="001D4625" w14:paraId="1B09024A" w14:textId="77777777" w:rsidTr="004A0B2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316F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C3AB4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DAE3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2BF4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</w:tr>
      <w:tr w:rsidR="004A0B21" w:rsidRPr="001D4625" w14:paraId="0DF0F8DC" w14:textId="77777777" w:rsidTr="004A0B2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91C5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17F1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6F89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C5B1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</w:tr>
      <w:tr w:rsidR="004A0B21" w:rsidRPr="001D4625" w14:paraId="621E8EB2" w14:textId="77777777" w:rsidTr="004A0B2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D66D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10E1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5631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5019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</w:tr>
      <w:tr w:rsidR="004A0B21" w:rsidRPr="001D4625" w14:paraId="78642E4E" w14:textId="77777777" w:rsidTr="004A0B2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24AC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A470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D413D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B839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</w:tr>
      <w:tr w:rsidR="004A0B21" w:rsidRPr="001D4625" w14:paraId="65E6EA21" w14:textId="77777777" w:rsidTr="004A0B2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711B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DB91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43D0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3909" w14:textId="77777777" w:rsidR="004A0B21" w:rsidRPr="003921B7" w:rsidRDefault="004A0B21" w:rsidP="004A0B2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2"/>
              </w:rPr>
            </w:pPr>
          </w:p>
        </w:tc>
      </w:tr>
    </w:tbl>
    <w:p w14:paraId="66B0E85A" w14:textId="77777777" w:rsidR="00AB0F6E" w:rsidRPr="00A27215" w:rsidRDefault="00AB0F6E" w:rsidP="002E0940">
      <w:pPr>
        <w:spacing w:line="400" w:lineRule="exact"/>
        <w:rPr>
          <w:rFonts w:hint="eastAsia"/>
        </w:rPr>
      </w:pPr>
    </w:p>
    <w:sectPr w:rsidR="00AB0F6E" w:rsidRPr="00A27215" w:rsidSect="002E0940">
      <w:footerReference w:type="default" r:id="rId7"/>
      <w:type w:val="continuous"/>
      <w:pgSz w:w="11906" w:h="16838" w:code="9"/>
      <w:pgMar w:top="964" w:right="1418" w:bottom="964" w:left="1418" w:header="851" w:footer="340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B727" w14:textId="77777777" w:rsidR="002A2D59" w:rsidRDefault="002A2D59">
      <w:r>
        <w:separator/>
      </w:r>
    </w:p>
  </w:endnote>
  <w:endnote w:type="continuationSeparator" w:id="0">
    <w:p w14:paraId="7FA29A92" w14:textId="77777777" w:rsidR="002A2D59" w:rsidRDefault="002A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354D" w14:textId="77777777" w:rsidR="007020F4" w:rsidRDefault="007020F4" w:rsidP="007020F4">
    <w:pPr>
      <w:pStyle w:val="aa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A1E8" w14:textId="77777777" w:rsidR="002A2D59" w:rsidRDefault="002A2D59">
      <w:r>
        <w:separator/>
      </w:r>
    </w:p>
  </w:footnote>
  <w:footnote w:type="continuationSeparator" w:id="0">
    <w:p w14:paraId="1DB1C886" w14:textId="77777777" w:rsidR="002A2D59" w:rsidRDefault="002A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A4F37"/>
    <w:rsid w:val="0016214A"/>
    <w:rsid w:val="00193890"/>
    <w:rsid w:val="00195857"/>
    <w:rsid w:val="001C10CB"/>
    <w:rsid w:val="001D4625"/>
    <w:rsid w:val="001E6F1E"/>
    <w:rsid w:val="00216F31"/>
    <w:rsid w:val="0022375B"/>
    <w:rsid w:val="00224694"/>
    <w:rsid w:val="002A2D59"/>
    <w:rsid w:val="002C5B15"/>
    <w:rsid w:val="002D6C24"/>
    <w:rsid w:val="002E0940"/>
    <w:rsid w:val="00310FEC"/>
    <w:rsid w:val="003207F9"/>
    <w:rsid w:val="003332AA"/>
    <w:rsid w:val="00380A5D"/>
    <w:rsid w:val="003921B7"/>
    <w:rsid w:val="00451036"/>
    <w:rsid w:val="00461C7E"/>
    <w:rsid w:val="004A03E6"/>
    <w:rsid w:val="004A0B21"/>
    <w:rsid w:val="004A0CFE"/>
    <w:rsid w:val="004A2BFA"/>
    <w:rsid w:val="00554D58"/>
    <w:rsid w:val="0057247B"/>
    <w:rsid w:val="00607251"/>
    <w:rsid w:val="00687F1D"/>
    <w:rsid w:val="006A1FAC"/>
    <w:rsid w:val="006F5381"/>
    <w:rsid w:val="007020F4"/>
    <w:rsid w:val="00740A87"/>
    <w:rsid w:val="007C22A8"/>
    <w:rsid w:val="007C5208"/>
    <w:rsid w:val="007F68EB"/>
    <w:rsid w:val="008932D5"/>
    <w:rsid w:val="008E1E9E"/>
    <w:rsid w:val="00957DFB"/>
    <w:rsid w:val="009F0B8E"/>
    <w:rsid w:val="00A27215"/>
    <w:rsid w:val="00A62DE5"/>
    <w:rsid w:val="00A714DE"/>
    <w:rsid w:val="00AB0F6E"/>
    <w:rsid w:val="00B613B2"/>
    <w:rsid w:val="00B71864"/>
    <w:rsid w:val="00BE3E54"/>
    <w:rsid w:val="00C6045D"/>
    <w:rsid w:val="00C8269F"/>
    <w:rsid w:val="00DB2896"/>
    <w:rsid w:val="00DB6D39"/>
    <w:rsid w:val="00DB6E26"/>
    <w:rsid w:val="00E703E9"/>
    <w:rsid w:val="00EC2BDC"/>
    <w:rsid w:val="00EC37CB"/>
    <w:rsid w:val="00EC62E1"/>
    <w:rsid w:val="00F04E22"/>
    <w:rsid w:val="00F2238C"/>
    <w:rsid w:val="00F40B4C"/>
    <w:rsid w:val="00F83126"/>
    <w:rsid w:val="00FA4F77"/>
    <w:rsid w:val="00FB31E1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FA1EAC"/>
  <w15:chartTrackingRefBased/>
  <w15:docId w15:val="{A8583559-9211-4E29-A398-ED8A019F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FA4F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2</cp:revision>
  <cp:lastPrinted>2010-01-25T02:12:00Z</cp:lastPrinted>
  <dcterms:created xsi:type="dcterms:W3CDTF">2024-04-08T08:21:00Z</dcterms:created>
  <dcterms:modified xsi:type="dcterms:W3CDTF">2024-04-08T08:21:00Z</dcterms:modified>
</cp:coreProperties>
</file>